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846957" w14:paraId="497DDB1E" w14:textId="77777777" w:rsidTr="0084695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550E" w14:textId="77777777" w:rsidR="00846957" w:rsidRPr="00846957" w:rsidRDefault="008469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14:paraId="0850A077" w14:textId="77777777" w:rsidTr="00091431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7C4BF05A" w14:textId="77777777"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1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identification de l’entreprise</w:t>
            </w:r>
          </w:p>
        </w:tc>
      </w:tr>
      <w:tr w:rsidR="00F06608" w14:paraId="1B30B454" w14:textId="77777777" w:rsidTr="00AF1CE9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18289AC6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C6517A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C9E73FA" w14:textId="77777777" w:rsidTr="00091431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3682A96C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AA62D5" w14:textId="77777777" w:rsidR="002503A6" w:rsidRDefault="00C717F9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503A6" w14:paraId="4C639FDC" w14:textId="77777777" w:rsidTr="00091431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05D3F532" w14:textId="77777777"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723B8F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17F9" w14:paraId="52C5267D" w14:textId="77777777" w:rsidTr="00C717F9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24F89CA1" w14:textId="77777777"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DA0EE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7F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60D9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E4C62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6DA66AF7" w14:textId="77777777" w:rsidTr="00C717F9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0626FE9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2A12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717F9">
              <w:rPr>
                <w:rFonts w:ascii="Arial" w:hAnsi="Arial" w:cs="Arial"/>
                <w:sz w:val="16"/>
                <w:szCs w:val="16"/>
              </w:rPr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A1B8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6FDFD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AD33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A352A6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503A6" w14:paraId="640633EF" w14:textId="77777777" w:rsidTr="00C717F9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627C92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51A3CF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503A6" w14:paraId="2E3F4E7B" w14:textId="77777777" w:rsidTr="002503A6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5D033BDA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01C06D7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4DB29F7F" w14:textId="77777777" w:rsidR="00952A04" w:rsidRDefault="00952A04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14:paraId="33A952AA" w14:textId="77777777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589DAAAB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14:paraId="52E02E81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1D516DB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6DA93E4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b/>
                <w:sz w:val="16"/>
              </w:rPr>
            </w:r>
            <w:r w:rsidR="005C698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6884D8" w14:textId="77777777"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4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6BD3C58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64C0C8B2" w14:textId="77777777"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14:paraId="61D1B30B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64DC88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4D29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b/>
                <w:sz w:val="16"/>
              </w:rPr>
            </w:r>
            <w:r w:rsidR="005C698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EC31" w14:textId="77777777"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e63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0CE3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4022853" w14:textId="77777777"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634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5625E" w14:paraId="3F11CD5B" w14:textId="77777777" w:rsidTr="00F06608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44CEA45B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4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6841E7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5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6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59161D1" w14:textId="77777777"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5627DAB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E7BF4CA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46AEA43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8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9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A9D000" w14:textId="77777777"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719D6AA9" w14:textId="77777777" w:rsidR="00E5625E" w:rsidRPr="006078AD" w:rsidRDefault="00E5625E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FFEE8E" w14:textId="77777777" w:rsidR="002503A6" w:rsidRDefault="002503A6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83"/>
        <w:gridCol w:w="315"/>
        <w:gridCol w:w="792"/>
        <w:gridCol w:w="961"/>
        <w:gridCol w:w="771"/>
        <w:gridCol w:w="844"/>
        <w:gridCol w:w="712"/>
        <w:gridCol w:w="2612"/>
        <w:gridCol w:w="1887"/>
      </w:tblGrid>
      <w:tr w:rsidR="002503A6" w14:paraId="3CFCE32D" w14:textId="77777777" w:rsidTr="00846957">
        <w:tc>
          <w:tcPr>
            <w:tcW w:w="1115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D6F96E6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14:paraId="0A5C4FFF" w14:textId="77777777" w:rsidTr="00091431">
        <w:trPr>
          <w:trHeight w:val="1460"/>
        </w:trPr>
        <w:tc>
          <w:tcPr>
            <w:tcW w:w="11154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A4054C" w14:textId="77777777"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14:paraId="4B6C072E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6078AD" w14:paraId="20AC761B" w14:textId="77777777" w:rsidTr="00091431">
        <w:tc>
          <w:tcPr>
            <w:tcW w:w="12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275ACC7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71F82E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A4AC4CA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6C6F8C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:</w:t>
            </w:r>
          </w:p>
        </w:tc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001291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2" w:name="Texte6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D5342C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3F3A40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3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AA80EB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53207EC7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4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078AD" w14:paraId="731D5064" w14:textId="77777777" w:rsidTr="00091431">
        <w:tc>
          <w:tcPr>
            <w:tcW w:w="21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33BAD2C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286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736F2FC5" w14:textId="77777777" w:rsidR="002503A6" w:rsidRDefault="006078AD" w:rsidP="006078AD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B88A104" w14:textId="77777777" w:rsidR="002503A6" w:rsidRDefault="002503A6" w:rsidP="00091431">
            <w:pPr>
              <w:spacing w:before="60" w:after="60"/>
              <w:ind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de fin d’exercice financier (AAAA-MM-JJ)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t> 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95C117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6A1FFA5" w14:textId="77777777" w:rsidR="002503A6" w:rsidRDefault="002503A6"/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503A6" w14:paraId="587C8655" w14:textId="77777777" w:rsidTr="002503A6">
        <w:trPr>
          <w:cantSplit/>
          <w:trHeight w:val="360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FD92565" w14:textId="77777777"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2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CD3AB5" w14:paraId="21E6DE77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C3A4146" w14:textId="77777777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14:paraId="3FA5BDF1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15260" w14:textId="77777777" w:rsidR="00846957" w:rsidRPr="00846957" w:rsidRDefault="00846957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 w:rsidR="00F52C80">
              <w:rPr>
                <w:rFonts w:ascii="Arial" w:hAnsi="Arial" w:cs="Arial"/>
                <w:b/>
                <w:i/>
                <w:sz w:val="16"/>
                <w:szCs w:val="16"/>
              </w:rPr>
              <w:t>la situation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34F1E9DE" w14:textId="77777777" w:rsidR="00CD3AB5" w:rsidRDefault="00195F78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968" w14:paraId="1D1B860A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4ADA7" w14:textId="77777777"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lien de cause à effet entre les problématiques financières et opérationnelles et la pandémie de la COVID-19</w:t>
            </w:r>
          </w:p>
          <w:p w14:paraId="1B36B71D" w14:textId="77777777" w:rsidR="001F2968" w:rsidRPr="00846957" w:rsidRDefault="00195F78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31B26D" w14:textId="77777777" w:rsidR="00272AA4" w:rsidRDefault="00272AA4">
      <w:pPr>
        <w:sectPr w:rsidR="00272AA4" w:rsidSect="002503A6">
          <w:headerReference w:type="default" r:id="rId9"/>
          <w:footerReference w:type="default" r:id="rId10"/>
          <w:pgSz w:w="12240" w:h="15840"/>
          <w:pgMar w:top="1417" w:right="758" w:bottom="1417" w:left="709" w:header="708" w:footer="708" w:gutter="0"/>
          <w:cols w:space="708"/>
          <w:docGrid w:linePitch="360"/>
        </w:sect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268"/>
        <w:gridCol w:w="5245"/>
        <w:gridCol w:w="1984"/>
      </w:tblGrid>
      <w:tr w:rsidR="00846957" w14:paraId="33C864A7" w14:textId="77777777" w:rsidTr="00846957">
        <w:trPr>
          <w:cantSplit/>
          <w:trHeight w:hRule="exact" w:val="489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3F1F171" w14:textId="16998818" w:rsidR="00846957" w:rsidRPr="00846957" w:rsidRDefault="00846957" w:rsidP="00465EB5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lastRenderedPageBreak/>
              <w:t xml:space="preserve">section </w:t>
            </w:r>
            <w:proofErr w:type="gramStart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2  -</w:t>
            </w:r>
            <w:proofErr w:type="gramEnd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  DESCRIPTION sommaire </w:t>
            </w:r>
            <w:r w:rsidR="00F52C80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de la situation</w:t>
            </w: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ET DES besoins financiers (SUITE)</w:t>
            </w:r>
          </w:p>
        </w:tc>
      </w:tr>
      <w:tr w:rsidR="00846957" w14:paraId="4AD4CD5A" w14:textId="77777777" w:rsidTr="00846957">
        <w:trPr>
          <w:cantSplit/>
          <w:trHeight w:hRule="exact" w:val="348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9CA2406" w14:textId="77777777" w:rsidR="00846957" w:rsidRPr="00347E62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2503A6" w14:paraId="3F41FEFD" w14:textId="77777777" w:rsidTr="004E01F1">
        <w:trPr>
          <w:cantSplit/>
          <w:trHeight w:hRule="exact" w:val="280"/>
        </w:trPr>
        <w:tc>
          <w:tcPr>
            <w:tcW w:w="113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D6C0FF" w14:textId="77777777" w:rsidR="002503A6" w:rsidDel="00E70267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6E588" w14:textId="77777777"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065A6" w14:textId="77777777" w:rsidR="002503A6" w:rsidDel="00412A3F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9889F1" w14:textId="77777777" w:rsidR="002503A6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4F0A6F6" w14:textId="77777777" w:rsidR="002503A6" w:rsidRPr="00347E62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2503A6" w14:paraId="064F4D9B" w14:textId="77777777" w:rsidTr="004E01F1">
        <w:trPr>
          <w:cantSplit/>
          <w:trHeight w:hRule="exact" w:val="1726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FFEA8" w14:textId="77777777" w:rsidR="002503A6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Types de besoins financiers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96F8F" w14:textId="77777777"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C698C">
              <w:rPr>
                <w:sz w:val="16"/>
                <w:szCs w:val="16"/>
              </w:rPr>
            </w:r>
            <w:r w:rsidR="005C698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9BCCE" w14:textId="77777777" w:rsidR="002503A6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fixes (exemple : loyer, location d’équipement, frais d’électricité et de télécommunications, etc.) (Précisez)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0E57" w14:textId="77777777" w:rsidR="002503A6" w:rsidRDefault="00195F78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2C01D5" w14:textId="77777777" w:rsidR="002503A6" w:rsidRDefault="00195F78" w:rsidP="00091431">
            <w:pPr>
              <w:spacing w:before="40" w:after="40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89ADECA" w14:textId="77777777" w:rsidTr="004E01F1">
        <w:trPr>
          <w:cantSplit/>
          <w:trHeight w:hRule="exact" w:val="1817"/>
        </w:trPr>
        <w:tc>
          <w:tcPr>
            <w:tcW w:w="113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60E54A" w14:textId="77777777" w:rsidR="002503A6" w:rsidRDefault="002503A6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25" w:name="CaseACocher139"/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490147" w14:textId="77777777"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C2DFE0" w14:textId="77777777" w:rsidR="00F06608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 (exemple : perte d’inventaire, achat d’inventaire pour la relance, etc.) </w:t>
            </w:r>
          </w:p>
          <w:p w14:paraId="45138178" w14:textId="77777777"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(Précisez)</w:t>
            </w:r>
          </w:p>
        </w:tc>
        <w:bookmarkStart w:id="26" w:name="Texte550"/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85AC46B" w14:textId="77777777"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6"/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2DFEF5" w14:textId="77777777"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4487" w14:paraId="4C141A5C" w14:textId="77777777" w:rsidTr="007449E5">
        <w:trPr>
          <w:cantSplit/>
          <w:trHeight w:val="594"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1A083" w14:textId="77777777"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576CC0" w14:textId="77777777"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3CD34" w14:textId="77777777" w:rsidR="00EF4487" w:rsidRPr="002503A6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</w:p>
        </w:tc>
      </w:tr>
    </w:tbl>
    <w:p w14:paraId="3A44066D" w14:textId="77777777"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1F2968" w14:paraId="3A82CF21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EB7569E" w14:textId="77777777"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proofErr w:type="gramStart"/>
            <w:r w:rsidR="00E84128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</w:t>
            </w:r>
            <w:proofErr w:type="gramEnd"/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1F2968" w14:paraId="07F10C57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4750F5C3" w14:textId="77777777" w:rsidR="001F2968" w:rsidRPr="003B217A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 xml:space="preserve">Autres informations pertinentes à votre demande </w:t>
            </w:r>
            <w:r w:rsidRPr="003B217A">
              <w:rPr>
                <w:i/>
                <w:smallCaps/>
                <w:sz w:val="14"/>
              </w:rPr>
              <w:t>(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inscrire tout autre renseignement que vous jugé utile à l’analyse de votre demande)</w:t>
            </w:r>
          </w:p>
        </w:tc>
      </w:tr>
      <w:tr w:rsidR="001F2968" w14:paraId="6B81ED34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4573188F" w14:textId="77777777" w:rsidR="001F2968" w:rsidRDefault="00195F78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275DA20" w14:textId="77777777"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  <w:gridCol w:w="1137"/>
      </w:tblGrid>
      <w:tr w:rsidR="002503A6" w14:paraId="19231814" w14:textId="77777777" w:rsidTr="002503A6">
        <w:trPr>
          <w:cantSplit/>
          <w:trHeight w:val="360"/>
        </w:trPr>
        <w:tc>
          <w:tcPr>
            <w:tcW w:w="11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E3DEFBE" w14:textId="77777777"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</w:t>
            </w:r>
          </w:p>
        </w:tc>
      </w:tr>
      <w:tr w:rsidR="002503A6" w14:paraId="68CA3719" w14:textId="77777777" w:rsidTr="00DF74C6">
        <w:trPr>
          <w:cantSplit/>
          <w:trHeight w:val="374"/>
        </w:trPr>
        <w:tc>
          <w:tcPr>
            <w:tcW w:w="99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725F78C0" w14:textId="77777777" w:rsidR="002503A6" w:rsidRDefault="002503A6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Coûts </w:t>
            </w:r>
          </w:p>
          <w:p w14:paraId="53A85483" w14:textId="77777777" w:rsidR="002503A6" w:rsidRPr="003B217A" w:rsidRDefault="002503A6" w:rsidP="00091431">
            <w:pPr>
              <w:rPr>
                <w:b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(Seules les dépenses admissibles seront comptabilisées pour établir le montant de financement)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BBEFBAE" w14:textId="77777777" w:rsidR="002503A6" w:rsidRDefault="002503A6" w:rsidP="00091431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503A6" w14:paraId="295E090E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0A1B6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87E9D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7" w:name="Texte616"/>
      <w:tr w:rsidR="002503A6" w14:paraId="20D0C593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E2486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BE945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8" w:name="Texte617"/>
      <w:tr w:rsidR="002503A6" w14:paraId="009A5CEF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85326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8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A9BDD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C6DA97A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BE2D0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922ED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7A4CDC27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B7CD2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05369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0B516AB6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AB7E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DED32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49D5E796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78FE6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844D7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114DD45F" w14:textId="77777777" w:rsidTr="00DF74C6">
        <w:trPr>
          <w:cantSplit/>
          <w:trHeight w:hRule="exact" w:val="3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4C85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4DE5AC9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4559B2E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71D90405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D7C26E8" w14:textId="77777777" w:rsidR="002503A6" w:rsidRDefault="002503A6" w:rsidP="00CD3A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D6C20" w14:textId="77777777" w:rsidR="002503A6" w:rsidRDefault="00195F78" w:rsidP="00091431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5981383C" w14:textId="77777777" w:rsidR="009B17A0" w:rsidRDefault="009B17A0">
      <w:r>
        <w:br w:type="page"/>
      </w: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E01F1" w14:paraId="2ED59035" w14:textId="77777777" w:rsidTr="004E01F1">
        <w:trPr>
          <w:cantSplit/>
          <w:trHeight w:val="412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D325437" w14:textId="56DC38F0" w:rsidR="004E01F1" w:rsidRDefault="004E01F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 (SUITE)</w:t>
            </w:r>
          </w:p>
        </w:tc>
      </w:tr>
      <w:tr w:rsidR="00091431" w14:paraId="7C5CEBEB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520A0D01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Financement </w:t>
            </w:r>
          </w:p>
          <w:p w14:paraId="66A1D1B4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sources de financement privées et publiques sollicitées et/ou confirmées)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8F6C745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de financement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5E479CF3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091431" w14:paraId="425A467F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3D387D1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50E10B4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7A39092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CD3AB5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58EE204E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29" w:name="ListeDéroulante18"/>
      <w:tr w:rsidR="00091431" w14:paraId="0062D74E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F6123" w14:textId="77777777" w:rsidR="00091431" w:rsidRDefault="00DF74C6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e26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bookmarkStart w:id="31" w:name="_GoBack"/>
            <w:r w:rsidR="00EF4487">
              <w:rPr>
                <w:rFonts w:ascii="Arial" w:hAnsi="Arial" w:cs="Arial"/>
                <w:noProof/>
                <w:sz w:val="16"/>
                <w:szCs w:val="16"/>
              </w:rPr>
              <w:t>Programme Aide d'urgence aux petites et moyennes entreprises</w:t>
            </w:r>
            <w:bookmarkEnd w:id="31"/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3DE1" w14:textId="77777777" w:rsidR="00091431" w:rsidRDefault="000914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</w:ddList>
                </w:ffData>
              </w:fldChar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A320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9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86D9EA" w14:textId="77777777" w:rsidR="00091431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32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7600259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A7106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B08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0B1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8927787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777F844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02BB6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D523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687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2EABBE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21A766EC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31D37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D70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8A3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874BDF0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3" w:name="Texte614"/>
      <w:tr w:rsidR="00091431" w14:paraId="1CEA6C58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43132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D40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207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E513851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4" w:name="Texte615"/>
      <w:tr w:rsidR="00091431" w14:paraId="0C2B5425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B3B8A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1997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461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4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7F564DE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5" w:name="Texte609"/>
      <w:tr w:rsidR="00091431" w14:paraId="0DD6E59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7CB75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5"/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44C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3DED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488594E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6" w:name="Texte607"/>
      <w:tr w:rsidR="00091431" w14:paraId="691E179E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C7E7" w14:textId="77777777" w:rsidR="00091431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6"/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58892CE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</w:r>
            <w:r w:rsidR="005C698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74B0EB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4EB3F72B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0E11B68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427CF0EC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33767C" w14:textId="77777777"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du financement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7554A57" w14:textId="77777777" w:rsidR="002503A6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89471D2" w14:textId="77777777"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114"/>
        <w:gridCol w:w="427"/>
        <w:gridCol w:w="282"/>
        <w:gridCol w:w="1986"/>
        <w:gridCol w:w="160"/>
        <w:gridCol w:w="123"/>
        <w:gridCol w:w="1985"/>
        <w:gridCol w:w="286"/>
      </w:tblGrid>
      <w:tr w:rsidR="002503A6" w14:paraId="036ACE7B" w14:textId="77777777" w:rsidTr="004931FE">
        <w:tc>
          <w:tcPr>
            <w:tcW w:w="11060" w:type="dxa"/>
            <w:gridSpan w:val="1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51DF6D24" w14:textId="77777777"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2503A6" w14:paraId="13AC1C74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17ABC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11E4C5F" w14:textId="56A6A1EE" w:rsidR="002503A6" w:rsidRDefault="0013306B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Copie du formulaire d’inscription dûment rempli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4BCB1" w14:textId="77777777" w:rsidR="002503A6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2DA7A686" w14:textId="4A7C0DA6" w:rsidR="002503A6" w:rsidRDefault="00961D9B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de caisse</w:t>
            </w:r>
            <w:r w:rsidR="00A1475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C02B2B">
              <w:rPr>
                <w:rFonts w:ascii="Arial" w:hAnsi="Arial" w:cs="Arial"/>
                <w:sz w:val="16"/>
                <w:szCs w:val="16"/>
              </w:rPr>
              <w:t>d’un an (1</w:t>
            </w:r>
            <w:r w:rsidR="00C02B2B" w:rsidRPr="00C02B2B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C02B2B">
              <w:rPr>
                <w:rFonts w:ascii="Arial" w:hAnsi="Arial" w:cs="Arial"/>
                <w:sz w:val="16"/>
                <w:szCs w:val="16"/>
              </w:rPr>
              <w:t xml:space="preserve"> avril 2020 – 31 mars 2021)</w:t>
            </w:r>
            <w:r w:rsidR="00CA1EC1">
              <w:rPr>
                <w:rFonts w:ascii="Arial" w:hAnsi="Arial" w:cs="Arial"/>
                <w:sz w:val="16"/>
                <w:szCs w:val="16"/>
              </w:rPr>
              <w:t xml:space="preserve"> en considérant une reprise économique graduelle à compter du 1</w:t>
            </w:r>
            <w:r w:rsidR="00CA1EC1" w:rsidRPr="00CA1EC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F5771C">
              <w:rPr>
                <w:rFonts w:ascii="Arial" w:hAnsi="Arial" w:cs="Arial"/>
                <w:sz w:val="16"/>
                <w:szCs w:val="16"/>
              </w:rPr>
              <w:t> </w:t>
            </w:r>
            <w:r w:rsidR="00CA1EC1">
              <w:rPr>
                <w:rFonts w:ascii="Arial" w:hAnsi="Arial" w:cs="Arial"/>
                <w:sz w:val="16"/>
                <w:szCs w:val="16"/>
              </w:rPr>
              <w:t>juin 2020</w:t>
            </w:r>
          </w:p>
        </w:tc>
      </w:tr>
      <w:tr w:rsidR="002503A6" w14:paraId="6CAFCC2D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C4357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3403918" w14:textId="10F5AC23" w:rsidR="002503A6" w:rsidRDefault="00AC7EF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Copie des états financiers </w:t>
            </w:r>
            <w:r w:rsidR="00DD52C0">
              <w:rPr>
                <w:rFonts w:ascii="Arial" w:hAnsi="Arial" w:cs="Arial"/>
                <w:sz w:val="16"/>
                <w:szCs w:val="16"/>
              </w:rPr>
              <w:t>(version comptable) des 3 dernière années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B3B69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3283285A" w14:textId="77777777"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6725DDF6" w14:textId="77777777" w:rsidTr="004931FE">
        <w:trPr>
          <w:cantSplit/>
          <w:trHeight w:val="36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8BF21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F09144E" w14:textId="372140FF" w:rsidR="002503A6" w:rsidRDefault="008E554D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Copie des derniers états financiers maison disponible</w:t>
            </w:r>
            <w:r w:rsidR="00BE6543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(janvier</w:t>
            </w:r>
            <w:r w:rsidR="00BE6543">
              <w:rPr>
                <w:rFonts w:ascii="Arial" w:hAnsi="Arial" w:cs="Arial"/>
                <w:sz w:val="16"/>
                <w:szCs w:val="16"/>
              </w:rPr>
              <w:t>, février ou mars 2020)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CBA79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98C">
              <w:rPr>
                <w:rFonts w:ascii="Arial" w:hAnsi="Arial" w:cs="Arial"/>
                <w:sz w:val="16"/>
                <w:szCs w:val="16"/>
              </w:rPr>
            </w:r>
            <w:r w:rsidR="005C69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226A6809" w14:textId="77777777"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31EF7A64" w14:textId="77777777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D67FD7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  <w:p w14:paraId="32C10527" w14:textId="271B0DC5" w:rsidR="00282134" w:rsidRPr="00AA3B77" w:rsidRDefault="00A14751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101C1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101C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01C10" w:rsidRPr="00EC271F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1378D" w:rsidRPr="00EC271F">
              <w:rPr>
                <w:rFonts w:ascii="Arial" w:hAnsi="Arial" w:cs="Arial"/>
                <w:b/>
                <w:bCs/>
                <w:sz w:val="18"/>
                <w:szCs w:val="18"/>
              </w:rPr>
              <w:t>es entreprises n’ayant pas de modèle de budget de caisse peuvent utilisez l’Outil suivant :</w:t>
            </w:r>
            <w:r w:rsidR="0011378D" w:rsidRPr="00EC271F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hyperlink r:id="rId11" w:tgtFrame="_blank" w:history="1">
              <w:r w:rsidR="00FF1CA3" w:rsidRPr="00882436">
                <w:rPr>
                  <w:rStyle w:val="Lienhypertexte"/>
                  <w:rFonts w:ascii="Arial" w:hAnsi="Arial" w:cs="Arial"/>
                  <w:color w:val="0563C1"/>
                  <w:bdr w:val="none" w:sz="0" w:space="0" w:color="auto" w:frame="1"/>
                  <w:shd w:val="clear" w:color="auto" w:fill="FFFFFF"/>
                </w:rPr>
                <w:t>Budget de caisse</w:t>
              </w:r>
            </w:hyperlink>
          </w:p>
        </w:tc>
      </w:tr>
      <w:tr w:rsidR="001F2968" w14:paraId="1D775205" w14:textId="77777777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B372445" w14:textId="77777777" w:rsidR="001F2968" w:rsidRPr="00AA3B77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14:paraId="599351E5" w14:textId="77777777" w:rsidTr="004931FE">
        <w:tc>
          <w:tcPr>
            <w:tcW w:w="1106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14:paraId="05925353" w14:textId="77777777"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14:paraId="046021AF" w14:textId="77777777" w:rsidTr="00091431">
        <w:trPr>
          <w:cantSplit/>
          <w:trHeight w:val="81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14:paraId="03B9A79F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14:paraId="4C59F0F3" w14:textId="77777777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76F8DC69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C9DEF" w14:textId="77777777" w:rsidR="002503A6" w:rsidRPr="000D1603" w:rsidRDefault="00DF74C6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EB3A1FA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14:paraId="318913E0" w14:textId="77777777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17D814E" w14:textId="77777777"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65DCF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58D9AB2F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2D1BD659" w14:textId="77777777" w:rsidTr="00091431">
        <w:trPr>
          <w:cantSplit/>
          <w:trHeight w:val="313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14:paraId="72CC3E21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603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0D1603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20787C50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4945DA82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14:paraId="17DC9814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5C698C">
              <w:rPr>
                <w:sz w:val="16"/>
                <w:szCs w:val="16"/>
              </w:rPr>
            </w:r>
            <w:r w:rsidR="005C69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14:paraId="04C2EB7F" w14:textId="77777777" w:rsidR="002503A6" w:rsidRPr="000D1603" w:rsidRDefault="002503A6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5C698C">
              <w:rPr>
                <w:sz w:val="16"/>
                <w:szCs w:val="16"/>
              </w:rPr>
            </w:r>
            <w:r w:rsidR="005C69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  faillite et l’insolvabilité.</w:t>
            </w:r>
          </w:p>
          <w:p w14:paraId="44D10B67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5C698C">
              <w:rPr>
                <w:sz w:val="16"/>
                <w:szCs w:val="16"/>
              </w:rPr>
            </w:r>
            <w:r w:rsidR="005C69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14:paraId="22AF44F6" w14:textId="77777777" w:rsidR="002503A6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5C698C">
              <w:rPr>
                <w:sz w:val="16"/>
                <w:szCs w:val="16"/>
              </w:rPr>
            </w:r>
            <w:r w:rsidR="005C69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14:paraId="38F56357" w14:textId="77777777" w:rsidR="001A1910" w:rsidRPr="00E84128" w:rsidRDefault="001A1910" w:rsidP="001A1910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5C698C">
              <w:rPr>
                <w:sz w:val="16"/>
                <w:szCs w:val="16"/>
              </w:rPr>
            </w:r>
            <w:r w:rsidR="005C698C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14:paraId="38F0CF81" w14:textId="77777777" w:rsidR="001A1910" w:rsidRPr="000D1603" w:rsidRDefault="001A1910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</w:p>
          <w:p w14:paraId="09556BF9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14:paraId="247810EF" w14:textId="77777777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FFAD23A" w14:textId="77777777" w:rsidR="002503A6" w:rsidRDefault="002503A6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14:paraId="745FAFE4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EBC035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966D5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2AA7FD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14:paraId="507B47A3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4473B894" w14:textId="77777777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2D2E56B3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5C0DB81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32B1D2D5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D1603">
              <w:rPr>
                <w:b/>
                <w:bCs/>
                <w:sz w:val="16"/>
                <w:szCs w:val="16"/>
              </w:rPr>
              <w:t>par</w:t>
            </w:r>
            <w:proofErr w:type="gramEnd"/>
            <w:r w:rsidRPr="000D1603">
              <w:rPr>
                <w:b/>
                <w:bCs/>
                <w:sz w:val="16"/>
                <w:szCs w:val="16"/>
              </w:rPr>
              <w:t xml:space="preserve"> règlement ou résolution du conseil d’administration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AF20F97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34D085E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1D46E960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267CE227" w14:textId="77777777" w:rsidR="002503A6" w:rsidRDefault="002503A6"/>
    <w:sectPr w:rsidR="002503A6" w:rsidSect="002503A6">
      <w:headerReference w:type="default" r:id="rId12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3F8B" w14:textId="77777777" w:rsidR="0076367C" w:rsidRDefault="0076367C" w:rsidP="002503A6">
      <w:r>
        <w:separator/>
      </w:r>
    </w:p>
  </w:endnote>
  <w:endnote w:type="continuationSeparator" w:id="0">
    <w:p w14:paraId="1CF38111" w14:textId="77777777" w:rsidR="0076367C" w:rsidRDefault="0076367C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E2F3" w14:textId="77777777" w:rsidR="0029173B" w:rsidRPr="00CD7FFB" w:rsidRDefault="0029173B" w:rsidP="002503A6">
    <w:pPr>
      <w:pStyle w:val="Pieddepage"/>
      <w:jc w:val="right"/>
      <w:rPr>
        <w:rFonts w:ascii="Arial" w:hAnsi="Arial" w:cs="Arial"/>
      </w:rPr>
    </w:pPr>
    <w:r w:rsidRPr="00CD7FFB">
      <w:rPr>
        <w:rStyle w:val="Numrodepage"/>
        <w:rFonts w:ascii="Arial" w:hAnsi="Arial" w:cs="Arial"/>
      </w:rPr>
      <w:fldChar w:fldCharType="begin"/>
    </w:r>
    <w:r w:rsidRPr="00CD7FFB">
      <w:rPr>
        <w:rStyle w:val="Numrodepage"/>
        <w:rFonts w:ascii="Arial" w:hAnsi="Arial" w:cs="Arial"/>
      </w:rPr>
      <w:instrText xml:space="preserve"> PAGE </w:instrText>
    </w:r>
    <w:r w:rsidRPr="00CD7FFB">
      <w:rPr>
        <w:rStyle w:val="Numrodepage"/>
        <w:rFonts w:ascii="Arial" w:hAnsi="Arial" w:cs="Arial"/>
      </w:rPr>
      <w:fldChar w:fldCharType="separate"/>
    </w:r>
    <w:r w:rsidRPr="00CD7FFB">
      <w:rPr>
        <w:rStyle w:val="Numrodepage"/>
        <w:rFonts w:ascii="Arial" w:hAnsi="Arial" w:cs="Arial"/>
      </w:rPr>
      <w:t>1</w:t>
    </w:r>
    <w:r w:rsidRPr="00CD7FFB">
      <w:rPr>
        <w:rStyle w:val="Numrodepage"/>
        <w:rFonts w:ascii="Arial" w:hAnsi="Arial" w:cs="Arial"/>
      </w:rPr>
      <w:fldChar w:fldCharType="end"/>
    </w:r>
    <w:r w:rsidRPr="00CD7FFB">
      <w:rPr>
        <w:rStyle w:val="Numrodepage"/>
        <w:rFonts w:ascii="Arial" w:hAnsi="Arial" w:cs="Arial"/>
      </w:rP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5A20" w14:textId="77777777" w:rsidR="0076367C" w:rsidRDefault="0076367C" w:rsidP="002503A6">
      <w:r>
        <w:separator/>
      </w:r>
    </w:p>
  </w:footnote>
  <w:footnote w:type="continuationSeparator" w:id="0">
    <w:p w14:paraId="2B1318BA" w14:textId="77777777" w:rsidR="0076367C" w:rsidRDefault="0076367C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29173B" w14:paraId="3D77B22E" w14:textId="77777777" w:rsidTr="00276DC6">
      <w:trPr>
        <w:trHeight w:val="999"/>
      </w:trPr>
      <w:tc>
        <w:tcPr>
          <w:tcW w:w="2197" w:type="dxa"/>
          <w:shd w:val="clear" w:color="auto" w:fill="auto"/>
        </w:tcPr>
        <w:p w14:paraId="747AD3C9" w14:textId="59F0ACC7" w:rsidR="0029173B" w:rsidRPr="00CC2ED3" w:rsidRDefault="00B72F7B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121413D" wp14:editId="1AA4200E">
                <wp:simplePos x="0" y="0"/>
                <wp:positionH relativeFrom="column">
                  <wp:posOffset>-116840</wp:posOffset>
                </wp:positionH>
                <wp:positionV relativeFrom="paragraph">
                  <wp:posOffset>17145</wp:posOffset>
                </wp:positionV>
                <wp:extent cx="1644015" cy="601980"/>
                <wp:effectExtent l="0" t="0" r="0" b="7620"/>
                <wp:wrapNone/>
                <wp:docPr id="1" name="Image 1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NB_coul_l8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01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5" w:type="dxa"/>
        </w:tcPr>
        <w:p w14:paraId="271BAE52" w14:textId="77777777"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Programme Aide d’urgence</w:t>
          </w:r>
          <w:r w:rsidR="00F06608">
            <w:rPr>
              <w:rFonts w:ascii="Arial" w:hAnsi="Arial" w:cs="Arial"/>
              <w:b/>
              <w:bCs/>
              <w:sz w:val="24"/>
              <w:szCs w:val="24"/>
            </w:rPr>
            <w:t xml:space="preserve"> aux petites et moyennes entreprises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6BFB53A2" w14:textId="77777777"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14:paraId="23C45182" w14:textId="77777777" w:rsidR="0029173B" w:rsidRDefault="0029173B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3FB7344" w14:textId="77777777" w:rsidR="0029173B" w:rsidRPr="002503A6" w:rsidRDefault="0029173B" w:rsidP="002503A6">
    <w:pPr>
      <w:pStyle w:val="En-tte"/>
      <w:ind w:left="-424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C338" w14:textId="77777777" w:rsidR="003E4AFD" w:rsidRPr="002503A6" w:rsidRDefault="003E4AFD" w:rsidP="002503A6">
    <w:pPr>
      <w:pStyle w:val="En-tte"/>
      <w:ind w:left="-424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yLQc6+FFe3c9/sUI+fOrRhmbj9/nqo7/K9uXBs7kqUo4G6EM2tHAKaoPf+0JR8EfbX9tUfmwVUb3VE9nGb9J/g==" w:salt="nAXLtXnRP/ivt0ectonq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03A6"/>
    <w:rsid w:val="000321F3"/>
    <w:rsid w:val="00091431"/>
    <w:rsid w:val="000D1603"/>
    <w:rsid w:val="000F6543"/>
    <w:rsid w:val="00101C10"/>
    <w:rsid w:val="0011378D"/>
    <w:rsid w:val="00117FC5"/>
    <w:rsid w:val="0013306B"/>
    <w:rsid w:val="00153828"/>
    <w:rsid w:val="001764F0"/>
    <w:rsid w:val="00195F78"/>
    <w:rsid w:val="001A1910"/>
    <w:rsid w:val="001B1909"/>
    <w:rsid w:val="001F2968"/>
    <w:rsid w:val="002503A6"/>
    <w:rsid w:val="00272AA4"/>
    <w:rsid w:val="00276DC6"/>
    <w:rsid w:val="00282134"/>
    <w:rsid w:val="0029173B"/>
    <w:rsid w:val="00292C4E"/>
    <w:rsid w:val="00293267"/>
    <w:rsid w:val="002B24C5"/>
    <w:rsid w:val="002E32AA"/>
    <w:rsid w:val="003B217A"/>
    <w:rsid w:val="003E4AFD"/>
    <w:rsid w:val="00437BFE"/>
    <w:rsid w:val="00465EB5"/>
    <w:rsid w:val="00477E5F"/>
    <w:rsid w:val="004931FE"/>
    <w:rsid w:val="004B7514"/>
    <w:rsid w:val="004E01F1"/>
    <w:rsid w:val="00511F1B"/>
    <w:rsid w:val="005C698C"/>
    <w:rsid w:val="005F3DCB"/>
    <w:rsid w:val="006078AD"/>
    <w:rsid w:val="006549C2"/>
    <w:rsid w:val="006D255A"/>
    <w:rsid w:val="00706A68"/>
    <w:rsid w:val="00734A2C"/>
    <w:rsid w:val="0074361B"/>
    <w:rsid w:val="0076367C"/>
    <w:rsid w:val="00766397"/>
    <w:rsid w:val="007F14CB"/>
    <w:rsid w:val="00846957"/>
    <w:rsid w:val="00882436"/>
    <w:rsid w:val="008D34BD"/>
    <w:rsid w:val="008E554D"/>
    <w:rsid w:val="00901C1F"/>
    <w:rsid w:val="00951055"/>
    <w:rsid w:val="00952A04"/>
    <w:rsid w:val="00961D9B"/>
    <w:rsid w:val="009B17A0"/>
    <w:rsid w:val="009B5A38"/>
    <w:rsid w:val="009C6D94"/>
    <w:rsid w:val="00A14751"/>
    <w:rsid w:val="00A6402F"/>
    <w:rsid w:val="00AC7EF0"/>
    <w:rsid w:val="00AE4C77"/>
    <w:rsid w:val="00B72F7B"/>
    <w:rsid w:val="00B77D19"/>
    <w:rsid w:val="00BB715C"/>
    <w:rsid w:val="00BE6543"/>
    <w:rsid w:val="00C02B2B"/>
    <w:rsid w:val="00C717F9"/>
    <w:rsid w:val="00CA1EC1"/>
    <w:rsid w:val="00CC2107"/>
    <w:rsid w:val="00CD3AB5"/>
    <w:rsid w:val="00CD7FFB"/>
    <w:rsid w:val="00D97CF2"/>
    <w:rsid w:val="00DD52C0"/>
    <w:rsid w:val="00DE00B5"/>
    <w:rsid w:val="00DF74C6"/>
    <w:rsid w:val="00E5625E"/>
    <w:rsid w:val="00E84128"/>
    <w:rsid w:val="00EC271F"/>
    <w:rsid w:val="00EE227C"/>
    <w:rsid w:val="00EF4487"/>
    <w:rsid w:val="00F06608"/>
    <w:rsid w:val="00F24385"/>
    <w:rsid w:val="00F27AEC"/>
    <w:rsid w:val="00F52C80"/>
    <w:rsid w:val="00F54CE6"/>
    <w:rsid w:val="00F5771C"/>
    <w:rsid w:val="00FB708D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F3D9B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paragraph" w:styleId="Paragraphedeliste">
    <w:name w:val="List Paragraph"/>
    <w:basedOn w:val="Normal"/>
    <w:uiPriority w:val="34"/>
    <w:qFormat/>
    <w:rsid w:val="00A1475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137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AA4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nb.ca/aide-financiere/aide-urgence-aux-petites-et-moyennes-entreprise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8B62DE8F0814CA4F4CAC72FD3FA96" ma:contentTypeVersion="12" ma:contentTypeDescription="Crée un document." ma:contentTypeScope="" ma:versionID="d74235296eafcf2e61c39c2d14d2c160">
  <xsd:schema xmlns:xsd="http://www.w3.org/2001/XMLSchema" xmlns:xs="http://www.w3.org/2001/XMLSchema" xmlns:p="http://schemas.microsoft.com/office/2006/metadata/properties" xmlns:ns2="ee56a42e-3935-45e5-8a00-31a6c4e01574" xmlns:ns3="7b3a4edb-fe45-4292-9107-2d2ea6149e2b" targetNamespace="http://schemas.microsoft.com/office/2006/metadata/properties" ma:root="true" ma:fieldsID="27ac2b5ffbabb0e102439e5ad4e3d9a7" ns2:_="" ns3:_="">
    <xsd:import namespace="ee56a42e-3935-45e5-8a00-31a6c4e01574"/>
    <xsd:import namespace="7b3a4edb-fe45-4292-9107-2d2ea6149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a42e-3935-45e5-8a00-31a6c4e01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a4edb-fe45-4292-9107-2d2ea6149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4DE36-5110-4B98-B893-2238D6E21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FB5DE-25CB-4457-9EE3-94826EC9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6a42e-3935-45e5-8a00-31a6c4e01574"/>
    <ds:schemaRef ds:uri="7b3a4edb-fe45-4292-9107-2d2ea6149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F6E35-D77C-44F8-A5E6-D9DD57A80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Caroline Talbot</cp:lastModifiedBy>
  <cp:revision>42</cp:revision>
  <cp:lastPrinted>2020-04-08T15:02:00Z</cp:lastPrinted>
  <dcterms:created xsi:type="dcterms:W3CDTF">2020-04-08T14:46:00Z</dcterms:created>
  <dcterms:modified xsi:type="dcterms:W3CDTF">2020-04-08T15:22:00Z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0x0101008C48B62DE8F0814CA4F4CAC72FD3FA96</vt:lpwstr>
  </property>
</Properties>
</file>